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5F42" w14:textId="6C4F85F4" w:rsidR="00903B15" w:rsidRPr="001E4D14" w:rsidRDefault="00903B15" w:rsidP="006B699D">
      <w:pPr>
        <w:jc w:val="center"/>
        <w:rPr>
          <w:b/>
          <w:bCs/>
          <w:color w:val="2F5496" w:themeColor="accent1" w:themeShade="BF"/>
          <w:lang w:val="en-US"/>
        </w:rPr>
      </w:pPr>
      <w:r w:rsidRPr="001E4D14">
        <w:rPr>
          <w:b/>
          <w:bCs/>
          <w:color w:val="2F5496" w:themeColor="accent1" w:themeShade="BF"/>
          <w:lang w:val="en-US"/>
        </w:rPr>
        <w:t>“For most back pain, the best treatment is non-</w:t>
      </w:r>
      <w:r w:rsidR="00E557E1" w:rsidRPr="001E4D14">
        <w:rPr>
          <w:b/>
          <w:bCs/>
          <w:color w:val="2F5496" w:themeColor="accent1" w:themeShade="BF"/>
          <w:lang w:val="en-US"/>
        </w:rPr>
        <w:t xml:space="preserve">medical” </w:t>
      </w:r>
      <w:r w:rsidR="00BE1665" w:rsidRPr="001E4D14">
        <w:rPr>
          <w:b/>
          <w:bCs/>
          <w:color w:val="2F5496" w:themeColor="accent1" w:themeShade="BF"/>
          <w:lang w:val="en-US"/>
        </w:rPr>
        <w:t>(1)</w:t>
      </w:r>
    </w:p>
    <w:p w14:paraId="209B49BC" w14:textId="77777777" w:rsidR="00903B15" w:rsidRPr="005F032C" w:rsidRDefault="00903B15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0424F3C1" w14:textId="522B0BBF" w:rsidR="005D2802" w:rsidRPr="005F032C" w:rsidRDefault="006D4AA6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>Is it a coincidence that I just read extensive articles about chronic back pain</w:t>
      </w:r>
      <w:r w:rsidR="00BE1665" w:rsidRPr="005F032C">
        <w:rPr>
          <w:color w:val="2F5496" w:themeColor="accent1" w:themeShade="BF"/>
          <w:sz w:val="20"/>
          <w:szCs w:val="20"/>
          <w:lang w:val="en-US"/>
        </w:rPr>
        <w:t xml:space="preserve"> (2)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in The Economist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(January 2020)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, a </w:t>
      </w:r>
      <w:r w:rsidR="008F17FB" w:rsidRPr="005F032C">
        <w:rPr>
          <w:color w:val="2F5496" w:themeColor="accent1" w:themeShade="BF"/>
          <w:sz w:val="20"/>
          <w:szCs w:val="20"/>
          <w:lang w:val="en-US"/>
        </w:rPr>
        <w:t>worldwide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audience weekly magazine and in a French one</w:t>
      </w:r>
      <w:r w:rsidR="005F032C">
        <w:rPr>
          <w:color w:val="2F5496" w:themeColor="accent1" w:themeShade="BF"/>
          <w:sz w:val="20"/>
          <w:szCs w:val="20"/>
          <w:lang w:val="en-US"/>
        </w:rPr>
        <w:t>,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Sciences et </w:t>
      </w:r>
      <w:proofErr w:type="spellStart"/>
      <w:r w:rsidRPr="005F032C">
        <w:rPr>
          <w:color w:val="2F5496" w:themeColor="accent1" w:themeShade="BF"/>
          <w:sz w:val="20"/>
          <w:szCs w:val="20"/>
          <w:lang w:val="en-US"/>
        </w:rPr>
        <w:t>Avenir</w:t>
      </w:r>
      <w:proofErr w:type="spellEnd"/>
      <w:r w:rsidRPr="005F032C">
        <w:rPr>
          <w:color w:val="2F5496" w:themeColor="accent1" w:themeShade="BF"/>
          <w:sz w:val="20"/>
          <w:szCs w:val="20"/>
          <w:lang w:val="en-US"/>
        </w:rPr>
        <w:t xml:space="preserve"> (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>February 2020</w:t>
      </w:r>
      <w:r w:rsidRPr="005F032C">
        <w:rPr>
          <w:color w:val="2F5496" w:themeColor="accent1" w:themeShade="BF"/>
          <w:sz w:val="20"/>
          <w:szCs w:val="20"/>
          <w:lang w:val="en-US"/>
        </w:rPr>
        <w:t>)?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 xml:space="preserve"> May be not.</w:t>
      </w:r>
    </w:p>
    <w:p w14:paraId="319477F5" w14:textId="27CAD177" w:rsidR="006D4AA6" w:rsidRPr="005F032C" w:rsidRDefault="006D4AA6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2AD28571" w14:textId="2A86FE7D" w:rsidR="006D4AA6" w:rsidRPr="005F032C" w:rsidRDefault="00BE1665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>Non-specific (3) chronic back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pain is a major public health concern in “developed” countries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,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leading to tremendous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5F032C">
        <w:rPr>
          <w:color w:val="2F5496" w:themeColor="accent1" w:themeShade="BF"/>
          <w:sz w:val="20"/>
          <w:szCs w:val="20"/>
          <w:lang w:val="en-US"/>
        </w:rPr>
        <w:t xml:space="preserve">financial 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>cost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>s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and</w:t>
      </w:r>
      <w:r w:rsidR="005F032C">
        <w:rPr>
          <w:color w:val="2F5496" w:themeColor="accent1" w:themeShade="BF"/>
          <w:sz w:val="20"/>
          <w:szCs w:val="20"/>
          <w:lang w:val="en-US"/>
        </w:rPr>
        <w:t>,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5F032C">
        <w:rPr>
          <w:color w:val="2F5496" w:themeColor="accent1" w:themeShade="BF"/>
          <w:sz w:val="20"/>
          <w:szCs w:val="20"/>
          <w:lang w:val="en-US"/>
        </w:rPr>
        <w:t xml:space="preserve">alas, 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no result</w:t>
      </w:r>
      <w:r w:rsidR="00903B15" w:rsidRPr="005F032C">
        <w:rPr>
          <w:color w:val="2F5496" w:themeColor="accent1" w:themeShade="BF"/>
          <w:sz w:val="20"/>
          <w:szCs w:val="20"/>
          <w:lang w:val="en-US"/>
        </w:rPr>
        <w:t xml:space="preserve"> on most cases. 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On the patient’s side costs are</w:t>
      </w:r>
      <w:r w:rsidR="00565EED">
        <w:rPr>
          <w:color w:val="2F5496" w:themeColor="accent1" w:themeShade="BF"/>
          <w:sz w:val="20"/>
          <w:szCs w:val="20"/>
          <w:lang w:val="en-US"/>
        </w:rPr>
        <w:t xml:space="preserve"> also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 xml:space="preserve"> tremendous but in another way; intense </w:t>
      </w:r>
      <w:r w:rsidR="006B699D" w:rsidRPr="005F032C">
        <w:rPr>
          <w:color w:val="2F5496" w:themeColor="accent1" w:themeShade="BF"/>
          <w:sz w:val="20"/>
          <w:szCs w:val="20"/>
          <w:lang w:val="en-US"/>
        </w:rPr>
        <w:t>pain, cessation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 xml:space="preserve"> of professional </w:t>
      </w:r>
      <w:r w:rsidRPr="005F032C">
        <w:rPr>
          <w:color w:val="2F5496" w:themeColor="accent1" w:themeShade="BF"/>
          <w:sz w:val="20"/>
          <w:szCs w:val="20"/>
          <w:lang w:val="en-US"/>
        </w:rPr>
        <w:t>activity, withdrawal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from social </w:t>
      </w:r>
      <w:r w:rsidRPr="005F032C">
        <w:rPr>
          <w:color w:val="2F5496" w:themeColor="accent1" w:themeShade="BF"/>
          <w:sz w:val="20"/>
          <w:szCs w:val="20"/>
          <w:lang w:val="en-US"/>
        </w:rPr>
        <w:t>life, interruption</w:t>
      </w:r>
      <w:r w:rsidR="00073C92" w:rsidRPr="005F032C">
        <w:rPr>
          <w:color w:val="2F5496" w:themeColor="accent1" w:themeShade="BF"/>
          <w:sz w:val="20"/>
          <w:szCs w:val="20"/>
          <w:lang w:val="en-US"/>
        </w:rPr>
        <w:t xml:space="preserve"> of sports practice</w:t>
      </w:r>
      <w:r w:rsidR="00A23923">
        <w:rPr>
          <w:color w:val="2F5496" w:themeColor="accent1" w:themeShade="BF"/>
          <w:sz w:val="20"/>
          <w:szCs w:val="20"/>
          <w:lang w:val="en-US"/>
        </w:rPr>
        <w:t xml:space="preserve"> all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 xml:space="preserve"> leading to a miserable life and sometimes depression</w:t>
      </w:r>
      <w:r w:rsidR="00903B15" w:rsidRPr="005F032C">
        <w:rPr>
          <w:color w:val="2F5496" w:themeColor="accent1" w:themeShade="BF"/>
          <w:sz w:val="20"/>
          <w:szCs w:val="20"/>
          <w:lang w:val="en-US"/>
        </w:rPr>
        <w:t>.</w:t>
      </w:r>
    </w:p>
    <w:p w14:paraId="43CCBF78" w14:textId="20DA3EA7" w:rsidR="00073C92" w:rsidRPr="005F032C" w:rsidRDefault="00073C9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79B4272E" w14:textId="6BDE7C39" w:rsidR="006D4AA6" w:rsidRPr="005F032C" w:rsidRDefault="00073C9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>Back pain, as other pains, is experienced in the brain</w:t>
      </w:r>
      <w:r w:rsidR="00356210">
        <w:rPr>
          <w:color w:val="2F5496" w:themeColor="accent1" w:themeShade="BF"/>
          <w:sz w:val="20"/>
          <w:szCs w:val="20"/>
          <w:lang w:val="en-US"/>
        </w:rPr>
        <w:t>, when triggered for a specific reason and then stops when the stimuli is not active anymore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. </w:t>
      </w:r>
      <w:r w:rsidR="006B699D" w:rsidRPr="005F032C">
        <w:rPr>
          <w:color w:val="2F5496" w:themeColor="accent1" w:themeShade="BF"/>
          <w:sz w:val="20"/>
          <w:szCs w:val="20"/>
          <w:lang w:val="en-US"/>
        </w:rPr>
        <w:t>However,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356210">
        <w:rPr>
          <w:color w:val="2F5496" w:themeColor="accent1" w:themeShade="BF"/>
          <w:sz w:val="20"/>
          <w:szCs w:val="20"/>
          <w:lang w:val="en-US"/>
        </w:rPr>
        <w:t>when the pain becomes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chronic, researchers suggest that the pain</w:t>
      </w:r>
      <w:r w:rsidR="00356210">
        <w:rPr>
          <w:color w:val="2F5496" w:themeColor="accent1" w:themeShade="BF"/>
          <w:sz w:val="20"/>
          <w:szCs w:val="20"/>
          <w:lang w:val="en-US"/>
        </w:rPr>
        <w:t>’s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356210">
        <w:rPr>
          <w:color w:val="2F5496" w:themeColor="accent1" w:themeShade="BF"/>
          <w:sz w:val="20"/>
          <w:szCs w:val="20"/>
          <w:lang w:val="en-US"/>
        </w:rPr>
        <w:t>“</w:t>
      </w:r>
      <w:r w:rsidRPr="005F032C">
        <w:rPr>
          <w:color w:val="2F5496" w:themeColor="accent1" w:themeShade="BF"/>
          <w:sz w:val="20"/>
          <w:szCs w:val="20"/>
          <w:lang w:val="en-US"/>
        </w:rPr>
        <w:t>alarm switch</w:t>
      </w:r>
      <w:r w:rsidR="00356210">
        <w:rPr>
          <w:color w:val="2F5496" w:themeColor="accent1" w:themeShade="BF"/>
          <w:sz w:val="20"/>
          <w:szCs w:val="20"/>
          <w:lang w:val="en-US"/>
        </w:rPr>
        <w:t>”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stays on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>,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as if it had been damaged, suggesting that the recurring pain might be linked to othe</w:t>
      </w:r>
      <w:r w:rsidR="005F032C">
        <w:rPr>
          <w:color w:val="2F5496" w:themeColor="accent1" w:themeShade="BF"/>
          <w:sz w:val="20"/>
          <w:szCs w:val="20"/>
          <w:lang w:val="en-US"/>
        </w:rPr>
        <w:t>r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aspects of personal life.</w:t>
      </w:r>
      <w:r w:rsidR="008F17FB" w:rsidRPr="005F032C">
        <w:rPr>
          <w:color w:val="2F5496" w:themeColor="accent1" w:themeShade="BF"/>
          <w:sz w:val="20"/>
          <w:szCs w:val="20"/>
          <w:lang w:val="en-US"/>
        </w:rPr>
        <w:t xml:space="preserve"> It is also suggested by S. Mc Mahon from King’s College </w:t>
      </w:r>
      <w:r w:rsidR="00A23923" w:rsidRPr="005F032C">
        <w:rPr>
          <w:color w:val="2F5496" w:themeColor="accent1" w:themeShade="BF"/>
          <w:sz w:val="20"/>
          <w:szCs w:val="20"/>
          <w:lang w:val="en-US"/>
        </w:rPr>
        <w:t>London</w:t>
      </w:r>
      <w:r w:rsidR="00A23923">
        <w:rPr>
          <w:color w:val="2F5496" w:themeColor="accent1" w:themeShade="BF"/>
          <w:sz w:val="20"/>
          <w:szCs w:val="20"/>
          <w:lang w:val="en-US"/>
        </w:rPr>
        <w:t xml:space="preserve"> (</w:t>
      </w:r>
      <w:r w:rsidR="005F032C">
        <w:rPr>
          <w:color w:val="2F5496" w:themeColor="accent1" w:themeShade="BF"/>
          <w:sz w:val="20"/>
          <w:szCs w:val="20"/>
          <w:lang w:val="en-US"/>
        </w:rPr>
        <w:t>1)</w:t>
      </w:r>
      <w:r w:rsidR="008F17FB" w:rsidRPr="005F032C">
        <w:rPr>
          <w:color w:val="2F5496" w:themeColor="accent1" w:themeShade="BF"/>
          <w:sz w:val="20"/>
          <w:szCs w:val="20"/>
          <w:lang w:val="en-US"/>
        </w:rPr>
        <w:t xml:space="preserve"> after discovering that the development of specific drugs for chronic pain has a poor record</w:t>
      </w:r>
      <w:r w:rsidR="00A23923">
        <w:rPr>
          <w:color w:val="2F5496" w:themeColor="accent1" w:themeShade="BF"/>
          <w:sz w:val="20"/>
          <w:szCs w:val="20"/>
          <w:lang w:val="en-US"/>
        </w:rPr>
        <w:t xml:space="preserve">, </w:t>
      </w:r>
      <w:r w:rsidR="008F17FB" w:rsidRPr="005F032C">
        <w:rPr>
          <w:color w:val="2F5496" w:themeColor="accent1" w:themeShade="BF"/>
          <w:sz w:val="20"/>
          <w:szCs w:val="20"/>
          <w:lang w:val="en-US"/>
        </w:rPr>
        <w:t>as patients on the trial had a range of other problems.</w:t>
      </w:r>
    </w:p>
    <w:p w14:paraId="309C5B37" w14:textId="79640E2A" w:rsidR="00E51CD4" w:rsidRPr="005F032C" w:rsidRDefault="00E51CD4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1918DE5F" w14:textId="51508AB2" w:rsidR="00C03132" w:rsidRPr="005F032C" w:rsidRDefault="00E51CD4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 xml:space="preserve">Evidence of </w:t>
      </w:r>
      <w:r w:rsidR="00C03132" w:rsidRPr="005F032C">
        <w:rPr>
          <w:color w:val="2F5496" w:themeColor="accent1" w:themeShade="BF"/>
          <w:sz w:val="20"/>
          <w:szCs w:val="20"/>
          <w:lang w:val="en-US"/>
        </w:rPr>
        <w:t>ineffectiveness of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widely prescribed treatments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, such as </w:t>
      </w:r>
      <w:r w:rsidRPr="005F032C">
        <w:rPr>
          <w:color w:val="2F5496" w:themeColor="accent1" w:themeShade="BF"/>
          <w:sz w:val="20"/>
          <w:szCs w:val="20"/>
          <w:lang w:val="en-US"/>
        </w:rPr>
        <w:t>operations and drugs, has not yet deterred doctors to doing so because this is actually what mos</w:t>
      </w:r>
      <w:r w:rsidR="00C03132" w:rsidRPr="005F032C">
        <w:rPr>
          <w:color w:val="2F5496" w:themeColor="accent1" w:themeShade="BF"/>
          <w:sz w:val="20"/>
          <w:szCs w:val="20"/>
          <w:lang w:val="en-US"/>
        </w:rPr>
        <w:t>t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insurances do reimburse.</w:t>
      </w:r>
      <w:r w:rsidR="00C03132" w:rsidRPr="005F032C">
        <w:rPr>
          <w:color w:val="2F5496" w:themeColor="accent1" w:themeShade="BF"/>
          <w:sz w:val="20"/>
          <w:szCs w:val="20"/>
          <w:lang w:val="en-US"/>
        </w:rPr>
        <w:t xml:space="preserve"> The claimed lack of evidence concerning the effect of alternative therapies is the reason for their shy promotion by the medical body. </w:t>
      </w:r>
      <w:r w:rsidR="00225B20" w:rsidRPr="005F032C">
        <w:rPr>
          <w:color w:val="2F5496" w:themeColor="accent1" w:themeShade="BF"/>
          <w:sz w:val="20"/>
          <w:szCs w:val="20"/>
          <w:lang w:val="en-US"/>
        </w:rPr>
        <w:t>However, yoga and yoga therapy are gaining recognition and some complementary insurances do now reimburse part of the costs.</w:t>
      </w:r>
    </w:p>
    <w:p w14:paraId="296E33B7" w14:textId="77777777" w:rsidR="00C03132" w:rsidRPr="005F032C" w:rsidRDefault="00C0313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0E806283" w14:textId="72A365D8" w:rsidR="00E51CD4" w:rsidRPr="005F032C" w:rsidRDefault="00C0313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>Many studies</w:t>
      </w:r>
      <w:r w:rsidR="00AC50D7" w:rsidRPr="005F032C">
        <w:rPr>
          <w:color w:val="2F5496" w:themeColor="accent1" w:themeShade="BF"/>
          <w:sz w:val="20"/>
          <w:szCs w:val="20"/>
          <w:lang w:val="en-US"/>
        </w:rPr>
        <w:t xml:space="preserve"> (available on line)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on yoga and chronic back pain are showing the positive effect of </w:t>
      </w:r>
      <w:r w:rsidR="00AC50D7" w:rsidRPr="005F032C">
        <w:rPr>
          <w:color w:val="2F5496" w:themeColor="accent1" w:themeShade="BF"/>
          <w:sz w:val="20"/>
          <w:szCs w:val="20"/>
          <w:lang w:val="en-US"/>
        </w:rPr>
        <w:t>a specific practice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. In the USA the benefits of yoga on a number of issues (back pain, pain management, </w:t>
      </w:r>
      <w:r w:rsidR="00A23923">
        <w:rPr>
          <w:color w:val="2F5496" w:themeColor="accent1" w:themeShade="BF"/>
          <w:sz w:val="20"/>
          <w:szCs w:val="20"/>
          <w:lang w:val="en-US"/>
        </w:rPr>
        <w:t xml:space="preserve">fibromyalgia, </w:t>
      </w:r>
      <w:r w:rsidRPr="005F032C">
        <w:rPr>
          <w:color w:val="2F5496" w:themeColor="accent1" w:themeShade="BF"/>
          <w:sz w:val="20"/>
          <w:szCs w:val="20"/>
          <w:lang w:val="en-US"/>
        </w:rPr>
        <w:t>support during cancers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>…</w:t>
      </w:r>
      <w:r w:rsidRPr="005F032C">
        <w:rPr>
          <w:color w:val="2F5496" w:themeColor="accent1" w:themeShade="BF"/>
          <w:sz w:val="20"/>
          <w:szCs w:val="20"/>
          <w:lang w:val="en-US"/>
        </w:rPr>
        <w:t>) has already bee</w:t>
      </w:r>
      <w:r w:rsidR="00A67BDA" w:rsidRPr="005F032C">
        <w:rPr>
          <w:color w:val="2F5496" w:themeColor="accent1" w:themeShade="BF"/>
          <w:sz w:val="20"/>
          <w:szCs w:val="20"/>
          <w:lang w:val="en-US"/>
        </w:rPr>
        <w:t>n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demonstrated and in France yoga therapy is </w:t>
      </w:r>
      <w:r w:rsidR="00A67BDA" w:rsidRPr="005F032C">
        <w:rPr>
          <w:color w:val="2F5496" w:themeColor="accent1" w:themeShade="BF"/>
          <w:sz w:val="20"/>
          <w:szCs w:val="20"/>
          <w:lang w:val="en-US"/>
        </w:rPr>
        <w:t>steadily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spreading as an alternative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support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treatment for many pathologies. </w:t>
      </w:r>
    </w:p>
    <w:p w14:paraId="3CC32C52" w14:textId="26880BD9" w:rsidR="00C03132" w:rsidRPr="005F032C" w:rsidRDefault="00C0313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4C3B574D" w14:textId="53A12E67" w:rsidR="00C03132" w:rsidRPr="005F032C" w:rsidRDefault="00C03132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>Yoga in the management of back pain has nothing to do with the yoga promoted on Instagram pictures where acrobatic asanas (postures) are performed by youn</w:t>
      </w:r>
      <w:r w:rsidR="00A67BDA" w:rsidRPr="005F032C">
        <w:rPr>
          <w:color w:val="2F5496" w:themeColor="accent1" w:themeShade="BF"/>
          <w:sz w:val="20"/>
          <w:szCs w:val="20"/>
          <w:lang w:val="en-US"/>
        </w:rPr>
        <w:t>g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sexy athletes!</w:t>
      </w:r>
      <w:r w:rsidR="00A67BDA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</w:p>
    <w:p w14:paraId="738E3FDE" w14:textId="333525FB" w:rsidR="00A67BDA" w:rsidRPr="005F032C" w:rsidRDefault="00A67BDA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46D4F9C5" w14:textId="34DDA7C4" w:rsidR="00C579E6" w:rsidRPr="005F032C" w:rsidRDefault="00A67BDA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 xml:space="preserve">Yoga therapy </w:t>
      </w:r>
      <w:r w:rsidR="00F84E73" w:rsidRPr="005F032C">
        <w:rPr>
          <w:color w:val="2F5496" w:themeColor="accent1" w:themeShade="BF"/>
          <w:sz w:val="20"/>
          <w:szCs w:val="20"/>
          <w:lang w:val="en-US"/>
        </w:rPr>
        <w:t>sessions</w:t>
      </w:r>
      <w:r w:rsidR="00356210">
        <w:rPr>
          <w:color w:val="2F5496" w:themeColor="accent1" w:themeShade="BF"/>
          <w:sz w:val="20"/>
          <w:szCs w:val="20"/>
          <w:lang w:val="en-US"/>
        </w:rPr>
        <w:t xml:space="preserve"> are gentle</w:t>
      </w:r>
      <w:r w:rsidR="00F84E73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356210">
        <w:rPr>
          <w:color w:val="2F5496" w:themeColor="accent1" w:themeShade="BF"/>
          <w:sz w:val="20"/>
          <w:szCs w:val="20"/>
          <w:lang w:val="en-US"/>
        </w:rPr>
        <w:t>and</w:t>
      </w:r>
      <w:r w:rsidR="00F84E73" w:rsidRPr="005F032C">
        <w:rPr>
          <w:color w:val="2F5496" w:themeColor="accent1" w:themeShade="BF"/>
          <w:sz w:val="20"/>
          <w:szCs w:val="20"/>
          <w:lang w:val="en-US"/>
        </w:rPr>
        <w:t xml:space="preserve"> tailored to the need of the client.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457970">
        <w:rPr>
          <w:color w:val="2F5496" w:themeColor="accent1" w:themeShade="BF"/>
          <w:sz w:val="20"/>
          <w:szCs w:val="20"/>
          <w:lang w:val="en-US"/>
        </w:rPr>
        <w:t>They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include breath, movement</w:t>
      </w:r>
      <w:r w:rsidR="006054C0" w:rsidRPr="005F032C">
        <w:rPr>
          <w:color w:val="2F5496" w:themeColor="accent1" w:themeShade="BF"/>
          <w:sz w:val="20"/>
          <w:szCs w:val="20"/>
          <w:lang w:val="en-US"/>
        </w:rPr>
        <w:t xml:space="preserve">, 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meditation and visualization. </w:t>
      </w:r>
      <w:r w:rsidR="00E13731" w:rsidRPr="005F032C">
        <w:rPr>
          <w:color w:val="2F5496" w:themeColor="accent1" w:themeShade="BF"/>
          <w:sz w:val="20"/>
          <w:szCs w:val="20"/>
          <w:lang w:val="en-US"/>
        </w:rPr>
        <w:t>These last two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are very powerful to engage the mind in the process of healing, like athlete</w:t>
      </w:r>
      <w:r w:rsidR="00457970">
        <w:rPr>
          <w:color w:val="2F5496" w:themeColor="accent1" w:themeShade="BF"/>
          <w:sz w:val="20"/>
          <w:szCs w:val="20"/>
          <w:lang w:val="en-US"/>
        </w:rPr>
        <w:t>s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use it to prepare for a competition, or musician</w:t>
      </w:r>
      <w:r w:rsidR="00457970">
        <w:rPr>
          <w:color w:val="2F5496" w:themeColor="accent1" w:themeShade="BF"/>
          <w:sz w:val="20"/>
          <w:szCs w:val="20"/>
          <w:lang w:val="en-US"/>
        </w:rPr>
        <w:t>s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to </w:t>
      </w:r>
      <w:r w:rsidR="00C579E6" w:rsidRPr="005F032C">
        <w:rPr>
          <w:color w:val="2F5496" w:themeColor="accent1" w:themeShade="BF"/>
          <w:sz w:val="20"/>
          <w:szCs w:val="20"/>
          <w:lang w:val="en-US"/>
        </w:rPr>
        <w:t>rehearse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C579E6" w:rsidRPr="005F032C">
        <w:rPr>
          <w:color w:val="2F5496" w:themeColor="accent1" w:themeShade="BF"/>
          <w:sz w:val="20"/>
          <w:szCs w:val="20"/>
          <w:lang w:val="en-US"/>
        </w:rPr>
        <w:t>a piece of music</w:t>
      </w:r>
      <w:r w:rsidR="00E13731" w:rsidRPr="005F032C">
        <w:rPr>
          <w:color w:val="2F5496" w:themeColor="accent1" w:themeShade="BF"/>
          <w:sz w:val="20"/>
          <w:szCs w:val="20"/>
          <w:lang w:val="en-US"/>
        </w:rPr>
        <w:t xml:space="preserve"> for example</w:t>
      </w:r>
      <w:r w:rsidR="00AE0BBD" w:rsidRPr="005F032C">
        <w:rPr>
          <w:color w:val="2F5496" w:themeColor="accent1" w:themeShade="BF"/>
          <w:sz w:val="20"/>
          <w:szCs w:val="20"/>
          <w:lang w:val="en-US"/>
        </w:rPr>
        <w:t>.</w:t>
      </w:r>
      <w:r w:rsidR="00F84E73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</w:p>
    <w:p w14:paraId="624B9B1A" w14:textId="77777777" w:rsidR="00C579E6" w:rsidRPr="005F032C" w:rsidRDefault="00C579E6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1FE40442" w14:textId="71FC870B" w:rsidR="005F032C" w:rsidRPr="005F032C" w:rsidRDefault="00F84E73" w:rsidP="005F032C">
      <w:pPr>
        <w:jc w:val="both"/>
        <w:rPr>
          <w:color w:val="2F5496" w:themeColor="accent1" w:themeShade="BF"/>
          <w:sz w:val="20"/>
          <w:szCs w:val="20"/>
          <w:lang w:val="en-US"/>
        </w:rPr>
      </w:pPr>
      <w:r w:rsidRPr="005F032C">
        <w:rPr>
          <w:color w:val="2F5496" w:themeColor="accent1" w:themeShade="BF"/>
          <w:sz w:val="20"/>
          <w:szCs w:val="20"/>
          <w:lang w:val="en-US"/>
        </w:rPr>
        <w:t xml:space="preserve">In the case of chronic back 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pain,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the goal is to reconciliate with </w:t>
      </w:r>
      <w:r w:rsidR="000D2E99" w:rsidRPr="005F032C">
        <w:rPr>
          <w:color w:val="2F5496" w:themeColor="accent1" w:themeShade="BF"/>
          <w:sz w:val="20"/>
          <w:szCs w:val="20"/>
          <w:lang w:val="en-US"/>
        </w:rPr>
        <w:t>the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body through a better understanding of the </w:t>
      </w:r>
      <w:r w:rsidR="005F032C">
        <w:rPr>
          <w:color w:val="2F5496" w:themeColor="accent1" w:themeShade="BF"/>
          <w:sz w:val="20"/>
          <w:szCs w:val="20"/>
          <w:lang w:val="en-US"/>
        </w:rPr>
        <w:t>causes</w:t>
      </w:r>
      <w:r w:rsidRPr="005F032C">
        <w:rPr>
          <w:color w:val="2F5496" w:themeColor="accent1" w:themeShade="BF"/>
          <w:sz w:val="20"/>
          <w:szCs w:val="20"/>
          <w:lang w:val="en-US"/>
        </w:rPr>
        <w:t xml:space="preserve"> that lead to </w:t>
      </w:r>
      <w:r w:rsidR="006A4226">
        <w:rPr>
          <w:color w:val="2F5496" w:themeColor="accent1" w:themeShade="BF"/>
          <w:sz w:val="20"/>
          <w:szCs w:val="20"/>
          <w:lang w:val="en-US"/>
        </w:rPr>
        <w:t xml:space="preserve">the onset and </w:t>
      </w:r>
      <w:r w:rsidRPr="005F032C">
        <w:rPr>
          <w:color w:val="2F5496" w:themeColor="accent1" w:themeShade="BF"/>
          <w:sz w:val="20"/>
          <w:szCs w:val="20"/>
          <w:lang w:val="en-US"/>
        </w:rPr>
        <w:t>chronicity</w:t>
      </w:r>
      <w:r w:rsidR="006054C0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6A4226">
        <w:rPr>
          <w:color w:val="2F5496" w:themeColor="accent1" w:themeShade="BF"/>
          <w:sz w:val="20"/>
          <w:szCs w:val="20"/>
          <w:lang w:val="en-US"/>
        </w:rPr>
        <w:t xml:space="preserve">of the pain </w:t>
      </w:r>
      <w:r w:rsidR="006054C0" w:rsidRPr="005F032C">
        <w:rPr>
          <w:color w:val="2F5496" w:themeColor="accent1" w:themeShade="BF"/>
          <w:sz w:val="20"/>
          <w:szCs w:val="20"/>
          <w:lang w:val="en-US"/>
        </w:rPr>
        <w:t xml:space="preserve">and to implement tools </w:t>
      </w:r>
      <w:r w:rsidR="00457970">
        <w:rPr>
          <w:color w:val="2F5496" w:themeColor="accent1" w:themeShade="BF"/>
          <w:sz w:val="20"/>
          <w:szCs w:val="20"/>
          <w:lang w:val="en-US"/>
        </w:rPr>
        <w:t>that will</w:t>
      </w:r>
      <w:r w:rsidR="006054C0" w:rsidRPr="005F032C">
        <w:rPr>
          <w:color w:val="2F5496" w:themeColor="accent1" w:themeShade="BF"/>
          <w:sz w:val="20"/>
          <w:szCs w:val="20"/>
          <w:lang w:val="en-US"/>
        </w:rPr>
        <w:t xml:space="preserve"> bring long lasting relief.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The specificity of yoga therapy</w:t>
      </w:r>
      <w:r w:rsidR="005F032C">
        <w:rPr>
          <w:color w:val="2F5496" w:themeColor="accent1" w:themeShade="BF"/>
          <w:sz w:val="20"/>
          <w:szCs w:val="20"/>
          <w:lang w:val="en-US"/>
        </w:rPr>
        <w:t xml:space="preserve"> is </w:t>
      </w:r>
      <w:r w:rsidR="006A4226">
        <w:rPr>
          <w:color w:val="2F5496" w:themeColor="accent1" w:themeShade="BF"/>
          <w:sz w:val="20"/>
          <w:szCs w:val="20"/>
          <w:lang w:val="en-US"/>
        </w:rPr>
        <w:t>its</w:t>
      </w:r>
      <w:r w:rsidR="005F032C">
        <w:rPr>
          <w:color w:val="2F5496" w:themeColor="accent1" w:themeShade="BF"/>
          <w:sz w:val="20"/>
          <w:szCs w:val="20"/>
          <w:lang w:val="en-US"/>
        </w:rPr>
        <w:t xml:space="preserve"> holistic approach</w:t>
      </w:r>
      <w:r w:rsidR="004C493E" w:rsidRPr="005F032C">
        <w:rPr>
          <w:color w:val="2F5496" w:themeColor="accent1" w:themeShade="BF"/>
          <w:sz w:val="20"/>
          <w:szCs w:val="20"/>
          <w:lang w:val="en-US"/>
        </w:rPr>
        <w:t xml:space="preserve">. </w:t>
      </w:r>
      <w:r w:rsidR="004C493E">
        <w:rPr>
          <w:color w:val="2F5496" w:themeColor="accent1" w:themeShade="BF"/>
          <w:sz w:val="20"/>
          <w:szCs w:val="20"/>
          <w:lang w:val="en-US"/>
        </w:rPr>
        <w:t>In that regard,</w:t>
      </w:r>
      <w:r w:rsidR="004C493E" w:rsidRPr="005F032C">
        <w:rPr>
          <w:color w:val="2F5496" w:themeColor="accent1" w:themeShade="BF"/>
          <w:sz w:val="20"/>
          <w:szCs w:val="20"/>
          <w:lang w:val="en-US"/>
        </w:rPr>
        <w:t xml:space="preserve"> yoga supports S. Mc Mahon’s statemen</w:t>
      </w:r>
      <w:r w:rsidR="004C493E">
        <w:rPr>
          <w:color w:val="2F5496" w:themeColor="accent1" w:themeShade="BF"/>
          <w:sz w:val="20"/>
          <w:szCs w:val="20"/>
          <w:lang w:val="en-US"/>
        </w:rPr>
        <w:t>t.</w:t>
      </w:r>
      <w:r w:rsid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5F032C">
        <w:rPr>
          <w:color w:val="2F5496" w:themeColor="accent1" w:themeShade="BF"/>
          <w:sz w:val="20"/>
          <w:szCs w:val="20"/>
          <w:lang w:val="en-US"/>
        </w:rPr>
        <w:t>E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>ngag</w:t>
      </w:r>
      <w:r w:rsidR="005F032C">
        <w:rPr>
          <w:color w:val="2F5496" w:themeColor="accent1" w:themeShade="BF"/>
          <w:sz w:val="20"/>
          <w:szCs w:val="20"/>
          <w:lang w:val="en-US"/>
        </w:rPr>
        <w:t>ing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in the process, both physically and </w:t>
      </w:r>
      <w:r w:rsidR="006A4226" w:rsidRPr="005F032C">
        <w:rPr>
          <w:color w:val="2F5496" w:themeColor="accent1" w:themeShade="BF"/>
          <w:sz w:val="20"/>
          <w:szCs w:val="20"/>
          <w:lang w:val="en-US"/>
        </w:rPr>
        <w:t>mentally,</w:t>
      </w:r>
      <w:r w:rsidR="006A4226">
        <w:rPr>
          <w:color w:val="2F5496" w:themeColor="accent1" w:themeShade="BF"/>
          <w:sz w:val="20"/>
          <w:szCs w:val="20"/>
          <w:lang w:val="en-US"/>
        </w:rPr>
        <w:t xml:space="preserve"> </w:t>
      </w:r>
      <w:r w:rsidR="006A4226" w:rsidRPr="005F032C">
        <w:rPr>
          <w:color w:val="2F5496" w:themeColor="accent1" w:themeShade="BF"/>
          <w:sz w:val="20"/>
          <w:szCs w:val="20"/>
          <w:lang w:val="en-US"/>
        </w:rPr>
        <w:t>means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 xml:space="preserve"> that changes </w:t>
      </w:r>
      <w:r w:rsidR="00457970">
        <w:rPr>
          <w:color w:val="2F5496" w:themeColor="accent1" w:themeShade="BF"/>
          <w:sz w:val="20"/>
          <w:szCs w:val="20"/>
          <w:lang w:val="en-US"/>
        </w:rPr>
        <w:t xml:space="preserve">take place </w:t>
      </w:r>
      <w:r w:rsidR="001D516C" w:rsidRPr="005F032C">
        <w:rPr>
          <w:color w:val="2F5496" w:themeColor="accent1" w:themeShade="BF"/>
          <w:sz w:val="20"/>
          <w:szCs w:val="20"/>
          <w:lang w:val="en-US"/>
        </w:rPr>
        <w:t>deep inside</w:t>
      </w:r>
      <w:r w:rsidR="00C94D8E">
        <w:rPr>
          <w:color w:val="2F5496" w:themeColor="accent1" w:themeShade="BF"/>
          <w:sz w:val="20"/>
          <w:szCs w:val="20"/>
          <w:lang w:val="en-US"/>
        </w:rPr>
        <w:t xml:space="preserve"> and</w:t>
      </w:r>
      <w:bookmarkStart w:id="0" w:name="_GoBack"/>
      <w:bookmarkEnd w:id="0"/>
      <w:r w:rsidR="00457970">
        <w:rPr>
          <w:color w:val="2F5496" w:themeColor="accent1" w:themeShade="BF"/>
          <w:sz w:val="20"/>
          <w:szCs w:val="20"/>
          <w:lang w:val="en-US"/>
        </w:rPr>
        <w:t xml:space="preserve"> affect </w:t>
      </w:r>
      <w:r w:rsidR="00457970" w:rsidRPr="005F032C">
        <w:rPr>
          <w:color w:val="2F5496" w:themeColor="accent1" w:themeShade="BF"/>
          <w:sz w:val="20"/>
          <w:szCs w:val="20"/>
          <w:lang w:val="en-US"/>
        </w:rPr>
        <w:t>different</w:t>
      </w:r>
      <w:r w:rsidR="00457970">
        <w:rPr>
          <w:color w:val="2F5496" w:themeColor="accent1" w:themeShade="BF"/>
          <w:sz w:val="20"/>
          <w:szCs w:val="20"/>
          <w:lang w:val="en-US"/>
        </w:rPr>
        <w:t xml:space="preserve"> aspects of life</w:t>
      </w:r>
      <w:r w:rsidR="00B45F56">
        <w:rPr>
          <w:color w:val="2F5496" w:themeColor="accent1" w:themeShade="BF"/>
          <w:sz w:val="20"/>
          <w:szCs w:val="20"/>
          <w:lang w:val="en-US"/>
        </w:rPr>
        <w:t xml:space="preserve"> therefore ensuring long term results</w:t>
      </w:r>
      <w:r w:rsidR="00457970">
        <w:rPr>
          <w:color w:val="2F5496" w:themeColor="accent1" w:themeShade="BF"/>
          <w:sz w:val="20"/>
          <w:szCs w:val="20"/>
          <w:lang w:val="en-US"/>
        </w:rPr>
        <w:t>.</w:t>
      </w:r>
    </w:p>
    <w:p w14:paraId="6C0E284F" w14:textId="54416EF2" w:rsidR="006B699D" w:rsidRPr="005F032C" w:rsidRDefault="006B699D" w:rsidP="006B699D">
      <w:pPr>
        <w:jc w:val="both"/>
        <w:rPr>
          <w:color w:val="2F5496" w:themeColor="accent1" w:themeShade="BF"/>
          <w:sz w:val="20"/>
          <w:szCs w:val="20"/>
          <w:lang w:val="en-US"/>
        </w:rPr>
      </w:pPr>
    </w:p>
    <w:p w14:paraId="6D4A2A3B" w14:textId="0C77A7F0" w:rsidR="006B699D" w:rsidRPr="005F032C" w:rsidRDefault="00BE1665" w:rsidP="006B699D">
      <w:pPr>
        <w:jc w:val="both"/>
        <w:rPr>
          <w:i/>
          <w:iCs/>
          <w:color w:val="2F5496" w:themeColor="accent1" w:themeShade="BF"/>
          <w:sz w:val="20"/>
          <w:szCs w:val="20"/>
          <w:lang w:val="en-US"/>
        </w:rPr>
      </w:pPr>
      <w:r w:rsidRPr="005F032C">
        <w:rPr>
          <w:i/>
          <w:iCs/>
          <w:color w:val="2F5496" w:themeColor="accent1" w:themeShade="BF"/>
          <w:sz w:val="20"/>
          <w:szCs w:val="20"/>
          <w:lang w:val="en-US"/>
        </w:rPr>
        <w:t xml:space="preserve">1 </w:t>
      </w:r>
      <w:r w:rsidR="006B699D" w:rsidRPr="005F032C">
        <w:rPr>
          <w:i/>
          <w:iCs/>
          <w:color w:val="2F5496" w:themeColor="accent1" w:themeShade="BF"/>
          <w:sz w:val="20"/>
          <w:szCs w:val="20"/>
          <w:lang w:val="en-US"/>
        </w:rPr>
        <w:t>Source: The Economist – January 18</w:t>
      </w:r>
      <w:r w:rsidR="006B699D" w:rsidRPr="005F032C">
        <w:rPr>
          <w:i/>
          <w:iCs/>
          <w:color w:val="2F5496" w:themeColor="accent1" w:themeShade="BF"/>
          <w:sz w:val="20"/>
          <w:szCs w:val="20"/>
          <w:vertAlign w:val="superscript"/>
          <w:lang w:val="en-US"/>
        </w:rPr>
        <w:t>th</w:t>
      </w:r>
      <w:r w:rsidR="006B699D" w:rsidRPr="005F032C">
        <w:rPr>
          <w:i/>
          <w:iCs/>
          <w:color w:val="2F5496" w:themeColor="accent1" w:themeShade="BF"/>
          <w:sz w:val="20"/>
          <w:szCs w:val="20"/>
          <w:lang w:val="en-US"/>
        </w:rPr>
        <w:t xml:space="preserve"> 2020</w:t>
      </w:r>
    </w:p>
    <w:p w14:paraId="0BC36BC9" w14:textId="6D085B0B" w:rsidR="009026ED" w:rsidRPr="005F032C" w:rsidRDefault="00BE1665" w:rsidP="006B699D">
      <w:pPr>
        <w:jc w:val="both"/>
        <w:rPr>
          <w:i/>
          <w:iCs/>
          <w:color w:val="2F5496" w:themeColor="accent1" w:themeShade="BF"/>
          <w:sz w:val="20"/>
          <w:szCs w:val="20"/>
          <w:lang w:val="en-US"/>
        </w:rPr>
      </w:pPr>
      <w:r w:rsidRPr="005F032C">
        <w:rPr>
          <w:i/>
          <w:iCs/>
          <w:color w:val="2F5496" w:themeColor="accent1" w:themeShade="BF"/>
          <w:sz w:val="20"/>
          <w:szCs w:val="20"/>
          <w:lang w:val="en-US"/>
        </w:rPr>
        <w:t>2</w:t>
      </w:r>
      <w:r w:rsidR="00E41D91">
        <w:rPr>
          <w:i/>
          <w:iCs/>
          <w:color w:val="2F5496" w:themeColor="accent1" w:themeShade="BF"/>
          <w:sz w:val="20"/>
          <w:szCs w:val="20"/>
          <w:lang w:val="en-US"/>
        </w:rPr>
        <w:t xml:space="preserve"> </w:t>
      </w:r>
      <w:r w:rsidR="009026ED" w:rsidRPr="005F032C">
        <w:rPr>
          <w:i/>
          <w:iCs/>
          <w:color w:val="2F5496" w:themeColor="accent1" w:themeShade="BF"/>
          <w:sz w:val="20"/>
          <w:szCs w:val="20"/>
          <w:lang w:val="en-US"/>
        </w:rPr>
        <w:t>A back pain is qualified chronic if it lasts more than 6 to 8 weeks</w:t>
      </w:r>
    </w:p>
    <w:p w14:paraId="1EBF273A" w14:textId="4D9453C2" w:rsidR="00E41D91" w:rsidRDefault="00BE1665" w:rsidP="00BE1665">
      <w:pPr>
        <w:ind w:left="720" w:hanging="720"/>
        <w:jc w:val="both"/>
        <w:rPr>
          <w:i/>
          <w:iCs/>
          <w:color w:val="2F5496" w:themeColor="accent1" w:themeShade="BF"/>
          <w:sz w:val="20"/>
          <w:szCs w:val="20"/>
          <w:lang w:val="en-US"/>
        </w:rPr>
      </w:pPr>
      <w:r w:rsidRPr="005F032C">
        <w:rPr>
          <w:i/>
          <w:iCs/>
          <w:color w:val="2F5496" w:themeColor="accent1" w:themeShade="BF"/>
          <w:sz w:val="20"/>
          <w:szCs w:val="20"/>
          <w:lang w:val="en-US"/>
        </w:rPr>
        <w:t>3</w:t>
      </w:r>
      <w:r w:rsidR="00E41D91">
        <w:rPr>
          <w:i/>
          <w:iCs/>
          <w:color w:val="2F5496" w:themeColor="accent1" w:themeShade="BF"/>
          <w:sz w:val="20"/>
          <w:szCs w:val="20"/>
          <w:lang w:val="en-US"/>
        </w:rPr>
        <w:t xml:space="preserve"> </w:t>
      </w:r>
      <w:r w:rsidRPr="005F032C">
        <w:rPr>
          <w:i/>
          <w:iCs/>
          <w:color w:val="2F5496" w:themeColor="accent1" w:themeShade="BF"/>
          <w:sz w:val="20"/>
          <w:szCs w:val="20"/>
          <w:lang w:val="en-US"/>
        </w:rPr>
        <w:t>Non-specific back pain is defined as not attributable to any recognizable</w:t>
      </w:r>
      <w:r w:rsidR="00372695">
        <w:rPr>
          <w:i/>
          <w:iCs/>
          <w:color w:val="2F5496" w:themeColor="accent1" w:themeShade="BF"/>
          <w:sz w:val="20"/>
          <w:szCs w:val="20"/>
          <w:lang w:val="en-US"/>
        </w:rPr>
        <w:t xml:space="preserve"> or</w:t>
      </w:r>
      <w:r w:rsidRPr="005F032C">
        <w:rPr>
          <w:i/>
          <w:iCs/>
          <w:color w:val="2F5496" w:themeColor="accent1" w:themeShade="BF"/>
          <w:sz w:val="20"/>
          <w:szCs w:val="20"/>
          <w:lang w:val="en-US"/>
        </w:rPr>
        <w:t xml:space="preserve"> known specific pathology </w:t>
      </w:r>
    </w:p>
    <w:p w14:paraId="499E31CA" w14:textId="159E3921" w:rsidR="00BE1665" w:rsidRPr="005F032C" w:rsidRDefault="00E41D91" w:rsidP="00BE1665">
      <w:pPr>
        <w:ind w:left="720" w:hanging="720"/>
        <w:jc w:val="both"/>
        <w:rPr>
          <w:i/>
          <w:iCs/>
          <w:color w:val="2F5496" w:themeColor="accent1" w:themeShade="BF"/>
          <w:sz w:val="20"/>
          <w:szCs w:val="20"/>
          <w:lang w:val="en-US"/>
        </w:rPr>
      </w:pPr>
      <w:r>
        <w:rPr>
          <w:i/>
          <w:iCs/>
          <w:color w:val="2F5496" w:themeColor="accent1" w:themeShade="BF"/>
          <w:sz w:val="20"/>
          <w:szCs w:val="20"/>
          <w:lang w:val="en-US"/>
        </w:rPr>
        <w:t>(</w:t>
      </w:r>
      <w:r w:rsidR="00372695">
        <w:rPr>
          <w:i/>
          <w:iCs/>
          <w:color w:val="2F5496" w:themeColor="accent1" w:themeShade="BF"/>
          <w:sz w:val="20"/>
          <w:szCs w:val="20"/>
          <w:lang w:val="en-US"/>
        </w:rPr>
        <w:t>e.g.</w:t>
      </w:r>
      <w:r>
        <w:rPr>
          <w:i/>
          <w:iCs/>
          <w:color w:val="2F5496" w:themeColor="accent1" w:themeShade="BF"/>
          <w:sz w:val="20"/>
          <w:szCs w:val="20"/>
          <w:lang w:val="en-US"/>
        </w:rPr>
        <w:t xml:space="preserve"> </w:t>
      </w:r>
      <w:r w:rsidR="00BE1665" w:rsidRPr="005F032C">
        <w:rPr>
          <w:i/>
          <w:iCs/>
          <w:color w:val="2F5496" w:themeColor="accent1" w:themeShade="BF"/>
          <w:sz w:val="20"/>
          <w:szCs w:val="20"/>
          <w:lang w:val="en-US"/>
        </w:rPr>
        <w:t>infection,</w:t>
      </w:r>
      <w:r>
        <w:rPr>
          <w:i/>
          <w:iCs/>
          <w:color w:val="2F5496" w:themeColor="accent1" w:themeShade="BF"/>
          <w:sz w:val="20"/>
          <w:szCs w:val="20"/>
          <w:lang w:val="en-US"/>
        </w:rPr>
        <w:t xml:space="preserve"> </w:t>
      </w:r>
      <w:r w:rsidR="00BE1665" w:rsidRPr="005F032C">
        <w:rPr>
          <w:i/>
          <w:iCs/>
          <w:color w:val="2F5496" w:themeColor="accent1" w:themeShade="BF"/>
          <w:sz w:val="20"/>
          <w:szCs w:val="20"/>
          <w:lang w:val="en-US"/>
        </w:rPr>
        <w:t>tumor, osteoporosis)</w:t>
      </w:r>
    </w:p>
    <w:p w14:paraId="0A9F76DE" w14:textId="77777777" w:rsidR="006D4AA6" w:rsidRPr="005F032C" w:rsidRDefault="006D4AA6" w:rsidP="006B699D">
      <w:pPr>
        <w:jc w:val="both"/>
        <w:rPr>
          <w:i/>
          <w:iCs/>
          <w:color w:val="2F5496" w:themeColor="accent1" w:themeShade="BF"/>
          <w:sz w:val="20"/>
          <w:szCs w:val="20"/>
          <w:lang w:val="en-US"/>
        </w:rPr>
      </w:pPr>
    </w:p>
    <w:sectPr w:rsidR="006D4AA6" w:rsidRPr="005F032C" w:rsidSect="007733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7DC6"/>
    <w:multiLevelType w:val="hybridMultilevel"/>
    <w:tmpl w:val="8648FA16"/>
    <w:lvl w:ilvl="0" w:tplc="A68AAA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2"/>
    <w:rsid w:val="00073C92"/>
    <w:rsid w:val="000D2E99"/>
    <w:rsid w:val="00142416"/>
    <w:rsid w:val="001D516C"/>
    <w:rsid w:val="001E4D14"/>
    <w:rsid w:val="00211663"/>
    <w:rsid w:val="00225B20"/>
    <w:rsid w:val="00356210"/>
    <w:rsid w:val="003614C7"/>
    <w:rsid w:val="00372695"/>
    <w:rsid w:val="00457970"/>
    <w:rsid w:val="004A3CB6"/>
    <w:rsid w:val="004C493E"/>
    <w:rsid w:val="00512A47"/>
    <w:rsid w:val="00565EED"/>
    <w:rsid w:val="005D2802"/>
    <w:rsid w:val="005F032C"/>
    <w:rsid w:val="006054C0"/>
    <w:rsid w:val="006A4226"/>
    <w:rsid w:val="006B699D"/>
    <w:rsid w:val="006D4AA6"/>
    <w:rsid w:val="007733BE"/>
    <w:rsid w:val="008F17FB"/>
    <w:rsid w:val="009026ED"/>
    <w:rsid w:val="00903B15"/>
    <w:rsid w:val="00A23923"/>
    <w:rsid w:val="00A67BDA"/>
    <w:rsid w:val="00AC50D7"/>
    <w:rsid w:val="00AE0BBD"/>
    <w:rsid w:val="00AF5C63"/>
    <w:rsid w:val="00B45F56"/>
    <w:rsid w:val="00BE1665"/>
    <w:rsid w:val="00C03132"/>
    <w:rsid w:val="00C579E6"/>
    <w:rsid w:val="00C94D8E"/>
    <w:rsid w:val="00E13731"/>
    <w:rsid w:val="00E41D91"/>
    <w:rsid w:val="00E51CD4"/>
    <w:rsid w:val="00E557E1"/>
    <w:rsid w:val="00F032F5"/>
    <w:rsid w:val="00F0648F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E3450"/>
  <w15:chartTrackingRefBased/>
  <w15:docId w15:val="{9E764689-F356-1E48-B6C9-A12DB11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Prieur</dc:creator>
  <cp:keywords/>
  <dc:description/>
  <cp:lastModifiedBy>Anne Prieur</cp:lastModifiedBy>
  <cp:revision>37</cp:revision>
  <dcterms:created xsi:type="dcterms:W3CDTF">2020-02-11T09:30:00Z</dcterms:created>
  <dcterms:modified xsi:type="dcterms:W3CDTF">2020-02-13T14:43:00Z</dcterms:modified>
</cp:coreProperties>
</file>